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38A" w:rsidRPr="00FA038A" w:rsidRDefault="00FA038A" w:rsidP="00621B9F">
      <w:pPr>
        <w:jc w:val="both"/>
        <w:rPr>
          <w:rFonts w:ascii="Times New Roman" w:hAnsi="Times New Roman" w:cs="Times New Roman"/>
          <w:b/>
          <w:bCs/>
          <w:iCs/>
          <w:sz w:val="36"/>
          <w:szCs w:val="36"/>
        </w:rPr>
      </w:pPr>
      <w:r w:rsidRPr="00FA038A">
        <w:rPr>
          <w:rFonts w:ascii="Times New Roman" w:hAnsi="Times New Roman" w:cs="Times New Roman"/>
          <w:b/>
          <w:bCs/>
          <w:iCs/>
          <w:sz w:val="36"/>
          <w:szCs w:val="36"/>
        </w:rPr>
        <w:t>Сенсорная интеграция как фактор запуска речи</w:t>
      </w:r>
    </w:p>
    <w:p w:rsidR="00621B9F" w:rsidRPr="00621B9F" w:rsidRDefault="00621B9F" w:rsidP="00621B9F">
      <w:pPr>
        <w:jc w:val="both"/>
        <w:rPr>
          <w:rFonts w:ascii="Times New Roman" w:hAnsi="Times New Roman" w:cs="Times New Roman"/>
          <w:bCs/>
          <w:iCs/>
          <w:sz w:val="28"/>
          <w:szCs w:val="28"/>
        </w:rPr>
      </w:pPr>
      <w:r w:rsidRPr="00621B9F">
        <w:rPr>
          <w:rFonts w:ascii="Times New Roman" w:hAnsi="Times New Roman" w:cs="Times New Roman"/>
          <w:bCs/>
          <w:i/>
          <w:iCs/>
          <w:sz w:val="28"/>
          <w:szCs w:val="28"/>
        </w:rPr>
        <w:t>Сенсорная интеграция</w:t>
      </w:r>
      <w:r w:rsidRPr="00621B9F">
        <w:rPr>
          <w:rFonts w:ascii="Times New Roman" w:hAnsi="Times New Roman" w:cs="Times New Roman"/>
          <w:bCs/>
          <w:iCs/>
          <w:sz w:val="28"/>
          <w:szCs w:val="28"/>
        </w:rPr>
        <w:t> - это взаимодействие всех органов чувств. Обработка поступающих от органов чувств ощущений, их структурирование и упорядочивание. Чем правильнее работают сенсорные системы, тем больше достаточной информации получает мозг.</w:t>
      </w:r>
    </w:p>
    <w:p w:rsidR="00621B9F" w:rsidRDefault="00621B9F" w:rsidP="00621B9F">
      <w:pPr>
        <w:jc w:val="both"/>
        <w:rPr>
          <w:rFonts w:ascii="Times New Roman" w:hAnsi="Times New Roman" w:cs="Times New Roman"/>
          <w:bCs/>
          <w:i/>
          <w:iCs/>
          <w:sz w:val="28"/>
          <w:szCs w:val="28"/>
        </w:rPr>
      </w:pPr>
      <w:r w:rsidRPr="00621B9F">
        <w:rPr>
          <w:rFonts w:ascii="Times New Roman" w:hAnsi="Times New Roman" w:cs="Times New Roman"/>
          <w:bCs/>
          <w:sz w:val="28"/>
          <w:szCs w:val="28"/>
        </w:rPr>
        <w:t>Известно, что для успешного развития ребенка важна его способность воспринимать и обрабатывать информацию, которая поступает извне, которую сообщает его тело, органы чувств. Главной составляющей полноценного развития детей является развитие сенсорной интеграции</w:t>
      </w:r>
      <w:r w:rsidRPr="00621B9F">
        <w:rPr>
          <w:rFonts w:ascii="Times New Roman" w:hAnsi="Times New Roman" w:cs="Times New Roman"/>
          <w:bCs/>
          <w:i/>
          <w:iCs/>
          <w:sz w:val="28"/>
          <w:szCs w:val="28"/>
        </w:rPr>
        <w:t>.</w:t>
      </w:r>
    </w:p>
    <w:p w:rsidR="00621B9F" w:rsidRPr="00621B9F" w:rsidRDefault="00621B9F" w:rsidP="00621B9F">
      <w:pPr>
        <w:jc w:val="both"/>
        <w:rPr>
          <w:rFonts w:ascii="Times New Roman" w:hAnsi="Times New Roman" w:cs="Times New Roman"/>
          <w:bCs/>
          <w:iCs/>
          <w:sz w:val="28"/>
          <w:szCs w:val="28"/>
        </w:rPr>
      </w:pPr>
      <w:r>
        <w:rPr>
          <w:rFonts w:ascii="Times New Roman" w:hAnsi="Times New Roman" w:cs="Times New Roman"/>
          <w:bCs/>
          <w:iCs/>
          <w:sz w:val="28"/>
          <w:szCs w:val="28"/>
        </w:rPr>
        <w:t xml:space="preserve">Процесс сенсорной интеграции затрагивает основные сенсорные системы: слуховую, </w:t>
      </w:r>
      <w:proofErr w:type="spellStart"/>
      <w:r>
        <w:rPr>
          <w:rFonts w:ascii="Times New Roman" w:hAnsi="Times New Roman" w:cs="Times New Roman"/>
          <w:bCs/>
          <w:iCs/>
          <w:sz w:val="28"/>
          <w:szCs w:val="28"/>
        </w:rPr>
        <w:t>проприоцептивную</w:t>
      </w:r>
      <w:proofErr w:type="spellEnd"/>
      <w:r>
        <w:rPr>
          <w:rFonts w:ascii="Times New Roman" w:hAnsi="Times New Roman" w:cs="Times New Roman"/>
          <w:bCs/>
          <w:iCs/>
          <w:sz w:val="28"/>
          <w:szCs w:val="28"/>
        </w:rPr>
        <w:t>, вестибулярную, тактильную, зрительную, вкусовую, обонятельную.</w:t>
      </w:r>
    </w:p>
    <w:p w:rsidR="00A77E81" w:rsidRPr="009D75D5" w:rsidRDefault="00621B9F" w:rsidP="009D75D5">
      <w:pPr>
        <w:jc w:val="both"/>
        <w:rPr>
          <w:rFonts w:ascii="Times New Roman" w:hAnsi="Times New Roman" w:cs="Times New Roman"/>
          <w:b/>
          <w:bCs/>
          <w:sz w:val="28"/>
          <w:szCs w:val="28"/>
        </w:rPr>
      </w:pPr>
      <w:r w:rsidRPr="00621B9F">
        <w:rPr>
          <w:rFonts w:ascii="Times New Roman" w:hAnsi="Times New Roman" w:cs="Times New Roman"/>
          <w:b/>
          <w:bCs/>
          <w:noProof/>
          <w:sz w:val="28"/>
          <w:szCs w:val="28"/>
          <w:lang w:eastAsia="ru-RU"/>
        </w:rPr>
        <w:drawing>
          <wp:inline distT="0" distB="0" distL="0" distR="0">
            <wp:extent cx="5753100" cy="4312920"/>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312920"/>
                    </a:xfrm>
                    <a:prstGeom prst="rect">
                      <a:avLst/>
                    </a:prstGeom>
                    <a:noFill/>
                    <a:ln>
                      <a:noFill/>
                    </a:ln>
                  </pic:spPr>
                </pic:pic>
              </a:graphicData>
            </a:graphic>
          </wp:inline>
        </w:drawing>
      </w:r>
    </w:p>
    <w:p w:rsidR="00A77E81" w:rsidRPr="009D75D5" w:rsidRDefault="00A77E81" w:rsidP="009D75D5">
      <w:pPr>
        <w:jc w:val="both"/>
        <w:rPr>
          <w:rFonts w:ascii="Times New Roman" w:hAnsi="Times New Roman" w:cs="Times New Roman"/>
          <w:b/>
          <w:bCs/>
          <w:sz w:val="28"/>
          <w:szCs w:val="28"/>
        </w:rPr>
      </w:pPr>
    </w:p>
    <w:p w:rsidR="00235C2A" w:rsidRPr="00504423" w:rsidRDefault="00C7784C" w:rsidP="009D75D5">
      <w:pPr>
        <w:jc w:val="both"/>
        <w:rPr>
          <w:rFonts w:ascii="Times New Roman" w:hAnsi="Times New Roman" w:cs="Times New Roman"/>
          <w:sz w:val="28"/>
          <w:szCs w:val="28"/>
        </w:rPr>
      </w:pPr>
      <w:r w:rsidRPr="009D75D5">
        <w:rPr>
          <w:rFonts w:ascii="Times New Roman" w:hAnsi="Times New Roman" w:cs="Times New Roman"/>
          <w:b/>
          <w:bCs/>
          <w:sz w:val="28"/>
          <w:szCs w:val="28"/>
        </w:rPr>
        <w:t>Сенсорная интеграция</w:t>
      </w:r>
      <w:r w:rsidRPr="009D75D5">
        <w:rPr>
          <w:rFonts w:ascii="Times New Roman" w:hAnsi="Times New Roman" w:cs="Times New Roman"/>
          <w:sz w:val="28"/>
          <w:szCs w:val="28"/>
        </w:rPr>
        <w:t xml:space="preserve"> — </w:t>
      </w:r>
      <w:r w:rsidRPr="00504423">
        <w:rPr>
          <w:rFonts w:ascii="Times New Roman" w:hAnsi="Times New Roman" w:cs="Times New Roman"/>
          <w:sz w:val="28"/>
          <w:szCs w:val="28"/>
        </w:rPr>
        <w:t>это процесс, благодаря которому мозг обрабатывает информацию от органов чувств и использует её для управления телом и поведением. </w:t>
      </w:r>
      <w:r w:rsidRPr="00504423">
        <w:rPr>
          <w:rFonts w:ascii="Times New Roman" w:hAnsi="Times New Roman" w:cs="Times New Roman"/>
          <w:bCs/>
          <w:sz w:val="28"/>
          <w:szCs w:val="28"/>
        </w:rPr>
        <w:t>Сенсорные стимулы влияют на мотивацию к любой детской деятельности, в том числе на речь</w:t>
      </w:r>
      <w:r w:rsidRPr="00504423">
        <w:rPr>
          <w:rFonts w:ascii="Times New Roman" w:hAnsi="Times New Roman" w:cs="Times New Roman"/>
          <w:sz w:val="28"/>
          <w:szCs w:val="28"/>
        </w:rPr>
        <w:t>.</w:t>
      </w:r>
    </w:p>
    <w:p w:rsidR="00235C2A" w:rsidRPr="00504423" w:rsidRDefault="00235C2A" w:rsidP="009D75D5">
      <w:pPr>
        <w:jc w:val="both"/>
        <w:rPr>
          <w:rFonts w:ascii="Times New Roman" w:hAnsi="Times New Roman" w:cs="Times New Roman"/>
          <w:sz w:val="28"/>
          <w:szCs w:val="28"/>
        </w:rPr>
      </w:pPr>
      <w:r w:rsidRPr="00504423">
        <w:rPr>
          <w:rFonts w:ascii="Times New Roman" w:hAnsi="Times New Roman" w:cs="Times New Roman"/>
          <w:sz w:val="28"/>
          <w:szCs w:val="28"/>
        </w:rPr>
        <w:lastRenderedPageBreak/>
        <w:t>Условно </w:t>
      </w:r>
      <w:r w:rsidRPr="00504423">
        <w:rPr>
          <w:rFonts w:ascii="Times New Roman" w:hAnsi="Times New Roman" w:cs="Times New Roman"/>
          <w:bCs/>
          <w:sz w:val="28"/>
          <w:szCs w:val="28"/>
        </w:rPr>
        <w:t>сенсорная интеграция </w:t>
      </w:r>
      <w:r w:rsidR="00504423" w:rsidRPr="00504423">
        <w:rPr>
          <w:rFonts w:ascii="Times New Roman" w:hAnsi="Times New Roman" w:cs="Times New Roman"/>
          <w:bCs/>
          <w:sz w:val="28"/>
          <w:szCs w:val="28"/>
        </w:rPr>
        <w:t xml:space="preserve"> </w:t>
      </w:r>
      <w:r w:rsidRPr="00504423">
        <w:rPr>
          <w:rFonts w:ascii="Times New Roman" w:hAnsi="Times New Roman" w:cs="Times New Roman"/>
          <w:i/>
          <w:iCs/>
          <w:sz w:val="28"/>
          <w:szCs w:val="28"/>
        </w:rPr>
        <w:t>«заставляет»</w:t>
      </w:r>
      <w:r w:rsidRPr="00504423">
        <w:rPr>
          <w:rFonts w:ascii="Times New Roman" w:hAnsi="Times New Roman" w:cs="Times New Roman"/>
          <w:sz w:val="28"/>
          <w:szCs w:val="28"/>
        </w:rPr>
        <w:t> мозг воспринимать информацию от рецепторов </w:t>
      </w:r>
      <w:r w:rsidRPr="00504423">
        <w:rPr>
          <w:rFonts w:ascii="Times New Roman" w:hAnsi="Times New Roman" w:cs="Times New Roman"/>
          <w:i/>
          <w:iCs/>
          <w:sz w:val="28"/>
          <w:szCs w:val="28"/>
        </w:rPr>
        <w:t>(и реагировать на неё)</w:t>
      </w:r>
      <w:r w:rsidRPr="00504423">
        <w:rPr>
          <w:rFonts w:ascii="Times New Roman" w:hAnsi="Times New Roman" w:cs="Times New Roman"/>
          <w:sz w:val="28"/>
          <w:szCs w:val="28"/>
        </w:rPr>
        <w:t> быстрее, соответственно, процессы воспроизведения различных функций ускоряются.</w:t>
      </w:r>
    </w:p>
    <w:p w:rsidR="00D0661A" w:rsidRPr="00504423" w:rsidRDefault="00D0661A" w:rsidP="009D75D5">
      <w:pPr>
        <w:jc w:val="both"/>
        <w:rPr>
          <w:rFonts w:ascii="Times New Roman" w:hAnsi="Times New Roman" w:cs="Times New Roman"/>
          <w:color w:val="0563C1" w:themeColor="hyperlink"/>
          <w:sz w:val="28"/>
          <w:szCs w:val="28"/>
          <w:u w:val="single"/>
        </w:rPr>
      </w:pPr>
      <w:r w:rsidRPr="00504423">
        <w:rPr>
          <w:rFonts w:ascii="Times New Roman" w:hAnsi="Times New Roman" w:cs="Times New Roman"/>
          <w:sz w:val="28"/>
          <w:szCs w:val="28"/>
        </w:rPr>
        <w:t xml:space="preserve">Речевые центры находятся в  высших корковых центрах мозга. </w:t>
      </w:r>
      <w:proofErr w:type="gramStart"/>
      <w:r w:rsidRPr="00504423">
        <w:rPr>
          <w:rFonts w:ascii="Times New Roman" w:hAnsi="Times New Roman" w:cs="Times New Roman"/>
          <w:sz w:val="28"/>
          <w:szCs w:val="28"/>
        </w:rPr>
        <w:t>И</w:t>
      </w:r>
      <w:proofErr w:type="gramEnd"/>
      <w:r w:rsidRPr="00504423">
        <w:rPr>
          <w:rFonts w:ascii="Times New Roman" w:hAnsi="Times New Roman" w:cs="Times New Roman"/>
          <w:sz w:val="28"/>
          <w:szCs w:val="28"/>
        </w:rPr>
        <w:t xml:space="preserve"> как и другие высшие функции (память, внимание, мышление) речь является результатом правильной и слаженной работы низших отделов головного мозга, где и происходит сенсорная интеграция.</w:t>
      </w:r>
    </w:p>
    <w:p w:rsidR="00D0661A" w:rsidRPr="00504423" w:rsidRDefault="00D0661A" w:rsidP="009D75D5">
      <w:pPr>
        <w:jc w:val="both"/>
        <w:rPr>
          <w:rFonts w:ascii="Times New Roman" w:hAnsi="Times New Roman" w:cs="Times New Roman"/>
          <w:sz w:val="28"/>
          <w:szCs w:val="28"/>
        </w:rPr>
      </w:pPr>
      <w:r w:rsidRPr="00504423">
        <w:rPr>
          <w:rFonts w:ascii="Times New Roman" w:hAnsi="Times New Roman" w:cs="Times New Roman"/>
          <w:sz w:val="28"/>
          <w:szCs w:val="28"/>
        </w:rPr>
        <w:t>Сенсорная интеграция является той базой, фундаментом в развитии человека, на которой происходит надстройка всех остальных психических функций.</w:t>
      </w:r>
    </w:p>
    <w:p w:rsidR="00D0661A" w:rsidRPr="009D75D5" w:rsidRDefault="00D0661A" w:rsidP="009D75D5">
      <w:pPr>
        <w:jc w:val="both"/>
        <w:rPr>
          <w:rFonts w:ascii="Times New Roman" w:hAnsi="Times New Roman" w:cs="Times New Roman"/>
          <w:sz w:val="28"/>
          <w:szCs w:val="28"/>
        </w:rPr>
      </w:pPr>
    </w:p>
    <w:p w:rsidR="00C7784C" w:rsidRPr="009D75D5" w:rsidRDefault="00C7784C" w:rsidP="009D75D5">
      <w:pPr>
        <w:jc w:val="both"/>
        <w:rPr>
          <w:rFonts w:ascii="Times New Roman" w:hAnsi="Times New Roman" w:cs="Times New Roman"/>
          <w:b/>
          <w:sz w:val="28"/>
          <w:szCs w:val="28"/>
        </w:rPr>
      </w:pPr>
      <w:r w:rsidRPr="009D75D5">
        <w:rPr>
          <w:rFonts w:ascii="Times New Roman" w:hAnsi="Times New Roman" w:cs="Times New Roman"/>
          <w:b/>
          <w:sz w:val="28"/>
          <w:szCs w:val="28"/>
        </w:rPr>
        <w:t>Некоторые аспекты связи сенсо</w:t>
      </w:r>
      <w:r w:rsidR="00862D52" w:rsidRPr="009D75D5">
        <w:rPr>
          <w:rFonts w:ascii="Times New Roman" w:hAnsi="Times New Roman" w:cs="Times New Roman"/>
          <w:b/>
          <w:sz w:val="28"/>
          <w:szCs w:val="28"/>
        </w:rPr>
        <w:t>рной интеграции и развития речи</w:t>
      </w:r>
    </w:p>
    <w:p w:rsidR="00C7784C" w:rsidRPr="009D75D5" w:rsidRDefault="00C7784C" w:rsidP="009D75D5">
      <w:pPr>
        <w:numPr>
          <w:ilvl w:val="0"/>
          <w:numId w:val="1"/>
        </w:numPr>
        <w:jc w:val="both"/>
        <w:rPr>
          <w:rFonts w:ascii="Times New Roman" w:hAnsi="Times New Roman" w:cs="Times New Roman"/>
          <w:sz w:val="28"/>
          <w:szCs w:val="28"/>
        </w:rPr>
      </w:pPr>
      <w:r w:rsidRPr="009D75D5">
        <w:rPr>
          <w:rFonts w:ascii="Times New Roman" w:hAnsi="Times New Roman" w:cs="Times New Roman"/>
          <w:b/>
          <w:bCs/>
          <w:sz w:val="28"/>
          <w:szCs w:val="28"/>
        </w:rPr>
        <w:t>Проприоцепция</w:t>
      </w:r>
      <w:r w:rsidRPr="009D75D5">
        <w:rPr>
          <w:rFonts w:ascii="Times New Roman" w:hAnsi="Times New Roman" w:cs="Times New Roman"/>
          <w:sz w:val="28"/>
          <w:szCs w:val="28"/>
        </w:rPr>
        <w:t> (ощущение тела в пространстве). Дети с нарушениями сенсорной интеграции часто плохо чувствуют своё тело, а значит, и мышцы, участвующие в речи. Им сложно контролировать артикуляцию, силу голоса и интонации. </w:t>
      </w:r>
      <w:hyperlink r:id="rId8" w:tgtFrame="_blank" w:history="1">
        <w:r w:rsidRPr="009D75D5">
          <w:rPr>
            <w:rStyle w:val="a3"/>
            <w:rFonts w:ascii="Times New Roman" w:hAnsi="Times New Roman" w:cs="Times New Roman"/>
            <w:sz w:val="28"/>
            <w:szCs w:val="28"/>
          </w:rPr>
          <w:t>1</w:t>
        </w:r>
      </w:hyperlink>
    </w:p>
    <w:p w:rsidR="00C7784C" w:rsidRPr="009D75D5" w:rsidRDefault="00C7784C" w:rsidP="009D75D5">
      <w:pPr>
        <w:numPr>
          <w:ilvl w:val="0"/>
          <w:numId w:val="1"/>
        </w:numPr>
        <w:jc w:val="both"/>
        <w:rPr>
          <w:rFonts w:ascii="Times New Roman" w:hAnsi="Times New Roman" w:cs="Times New Roman"/>
          <w:sz w:val="28"/>
          <w:szCs w:val="28"/>
        </w:rPr>
      </w:pPr>
      <w:r w:rsidRPr="009D75D5">
        <w:rPr>
          <w:rFonts w:ascii="Times New Roman" w:hAnsi="Times New Roman" w:cs="Times New Roman"/>
          <w:b/>
          <w:bCs/>
          <w:sz w:val="28"/>
          <w:szCs w:val="28"/>
        </w:rPr>
        <w:t>Вестибулярная система</w:t>
      </w:r>
      <w:r w:rsidRPr="009D75D5">
        <w:rPr>
          <w:rFonts w:ascii="Times New Roman" w:hAnsi="Times New Roman" w:cs="Times New Roman"/>
          <w:sz w:val="28"/>
          <w:szCs w:val="28"/>
        </w:rPr>
        <w:t> (чувство равновесия и движения). Тесно связана с развитием слухового восприятия и артикуляции. Дети с проблемами вестибулярного аппарата могут путать звуки, говорить монотонно или нечётко.</w:t>
      </w:r>
    </w:p>
    <w:p w:rsidR="00C7784C" w:rsidRPr="009D75D5" w:rsidRDefault="00C7784C" w:rsidP="009D75D5">
      <w:pPr>
        <w:numPr>
          <w:ilvl w:val="0"/>
          <w:numId w:val="1"/>
        </w:numPr>
        <w:jc w:val="both"/>
        <w:rPr>
          <w:rFonts w:ascii="Times New Roman" w:hAnsi="Times New Roman" w:cs="Times New Roman"/>
          <w:sz w:val="28"/>
          <w:szCs w:val="28"/>
        </w:rPr>
      </w:pPr>
      <w:r w:rsidRPr="009D75D5">
        <w:rPr>
          <w:rFonts w:ascii="Times New Roman" w:hAnsi="Times New Roman" w:cs="Times New Roman"/>
          <w:b/>
          <w:bCs/>
          <w:sz w:val="28"/>
          <w:szCs w:val="28"/>
        </w:rPr>
        <w:t>Тактильная чувствительность</w:t>
      </w:r>
      <w:r w:rsidRPr="009D75D5">
        <w:rPr>
          <w:rFonts w:ascii="Times New Roman" w:hAnsi="Times New Roman" w:cs="Times New Roman"/>
          <w:sz w:val="28"/>
          <w:szCs w:val="28"/>
        </w:rPr>
        <w:t>. Если ребёнок либо слишком чувствителен, либо недостаточно чувствителен к прикосновениям, он может испытывать сложности с движением языка, губ, жеванием и даже дыханием.</w:t>
      </w:r>
    </w:p>
    <w:p w:rsidR="00C7784C" w:rsidRPr="009D75D5" w:rsidRDefault="00C7784C" w:rsidP="009D75D5">
      <w:pPr>
        <w:numPr>
          <w:ilvl w:val="0"/>
          <w:numId w:val="1"/>
        </w:numPr>
        <w:jc w:val="both"/>
        <w:rPr>
          <w:rFonts w:ascii="Times New Roman" w:hAnsi="Times New Roman" w:cs="Times New Roman"/>
          <w:sz w:val="28"/>
          <w:szCs w:val="28"/>
        </w:rPr>
      </w:pPr>
      <w:r w:rsidRPr="009D75D5">
        <w:rPr>
          <w:rFonts w:ascii="Times New Roman" w:hAnsi="Times New Roman" w:cs="Times New Roman"/>
          <w:b/>
          <w:bCs/>
          <w:sz w:val="28"/>
          <w:szCs w:val="28"/>
        </w:rPr>
        <w:t>Слуховая обработка</w:t>
      </w:r>
      <w:r w:rsidRPr="009D75D5">
        <w:rPr>
          <w:rFonts w:ascii="Times New Roman" w:hAnsi="Times New Roman" w:cs="Times New Roman"/>
          <w:sz w:val="28"/>
          <w:szCs w:val="28"/>
        </w:rPr>
        <w:t>. Это не только способность слышать, но и навык различать и анализировать звуки. Дети с нарушениями сенсорной интеграции могут плохо воспринимать речь на фоне шумов, не реагировать на голос с первого раза или путать похожие звуки.</w:t>
      </w:r>
    </w:p>
    <w:p w:rsidR="007418F8" w:rsidRPr="009D75D5" w:rsidRDefault="007418F8" w:rsidP="009D75D5">
      <w:pPr>
        <w:jc w:val="both"/>
        <w:rPr>
          <w:rFonts w:ascii="Times New Roman" w:hAnsi="Times New Roman" w:cs="Times New Roman"/>
          <w:sz w:val="28"/>
          <w:szCs w:val="28"/>
        </w:rPr>
      </w:pPr>
      <w:r w:rsidRPr="009D75D5">
        <w:rPr>
          <w:rFonts w:ascii="Times New Roman" w:hAnsi="Times New Roman" w:cs="Times New Roman"/>
          <w:sz w:val="28"/>
          <w:szCs w:val="28"/>
        </w:rPr>
        <w:t>Нарушения </w:t>
      </w:r>
      <w:r w:rsidRPr="009D75D5">
        <w:rPr>
          <w:rFonts w:ascii="Times New Roman" w:hAnsi="Times New Roman" w:cs="Times New Roman"/>
          <w:b/>
          <w:bCs/>
          <w:sz w:val="28"/>
          <w:szCs w:val="28"/>
        </w:rPr>
        <w:t>сенсорной интеграции</w:t>
      </w:r>
      <w:r w:rsidRPr="009D75D5">
        <w:rPr>
          <w:rFonts w:ascii="Times New Roman" w:hAnsi="Times New Roman" w:cs="Times New Roman"/>
          <w:sz w:val="28"/>
          <w:szCs w:val="28"/>
        </w:rPr>
        <w:t xml:space="preserve"> называются дисфункцией и представляют собой различные проблемы слухового, зрительного, тактильного, вкусового, двигательного, обонятельного и координационного характера. </w:t>
      </w:r>
    </w:p>
    <w:p w:rsidR="008E3AE7" w:rsidRPr="009D75D5" w:rsidRDefault="008E3AE7" w:rsidP="009D75D5">
      <w:pPr>
        <w:jc w:val="both"/>
        <w:rPr>
          <w:rFonts w:ascii="Times New Roman" w:hAnsi="Times New Roman" w:cs="Times New Roman"/>
          <w:sz w:val="28"/>
          <w:szCs w:val="28"/>
        </w:rPr>
      </w:pPr>
      <w:r w:rsidRPr="009D75D5">
        <w:rPr>
          <w:rFonts w:ascii="Times New Roman" w:hAnsi="Times New Roman" w:cs="Times New Roman"/>
          <w:sz w:val="28"/>
          <w:szCs w:val="28"/>
        </w:rPr>
        <w:t>Дисфункция сенсорной интеграции – одна из частых причин ЗРР (задержки речевого развития), именно поэтому деткам, у которых наблюдаются речевые трудности, рекомендованы занятия с использованием сенсорно-интегративных методик. Считается, что сенсорная интеграция – один из самых эффективных способов для скорейшего запуска речи.</w:t>
      </w:r>
    </w:p>
    <w:p w:rsidR="00504423" w:rsidRDefault="00F26F30" w:rsidP="009D75D5">
      <w:pPr>
        <w:jc w:val="both"/>
        <w:rPr>
          <w:rFonts w:ascii="Times New Roman" w:hAnsi="Times New Roman" w:cs="Times New Roman"/>
          <w:sz w:val="28"/>
          <w:szCs w:val="28"/>
        </w:rPr>
      </w:pPr>
      <w:bookmarkStart w:id="0" w:name="_GoBack"/>
      <w:bookmarkEnd w:id="0"/>
      <w:r w:rsidRPr="009D75D5">
        <w:rPr>
          <w:rFonts w:ascii="Times New Roman" w:hAnsi="Times New Roman" w:cs="Times New Roman"/>
          <w:sz w:val="28"/>
          <w:szCs w:val="28"/>
        </w:rPr>
        <w:lastRenderedPageBreak/>
        <w:t xml:space="preserve">В норме 7-8 месячный ребенок находит глазами нужный предмет, изучает, рассматривает его, взрослый называет его, развивая предметную соотнесенность. К 10 месяцам ребенок начинает понимать действия и соответствующие глаголы: дай, на, держи, похлопай, помаши ручкой. Первоначально ребенок усваивает эти глаголы в повелительном наклонении, позже возникает понимание названий указанных предметов. Большую роль в формировании понимания речи играет интонация взрослого. </w:t>
      </w:r>
    </w:p>
    <w:p w:rsidR="00F26F30" w:rsidRPr="009D75D5" w:rsidRDefault="00F26F30" w:rsidP="009D75D5">
      <w:pPr>
        <w:jc w:val="both"/>
        <w:rPr>
          <w:rFonts w:ascii="Times New Roman" w:hAnsi="Times New Roman" w:cs="Times New Roman"/>
          <w:sz w:val="28"/>
          <w:szCs w:val="28"/>
        </w:rPr>
      </w:pPr>
      <w:r w:rsidRPr="009D75D5">
        <w:rPr>
          <w:rFonts w:ascii="Times New Roman" w:hAnsi="Times New Roman" w:cs="Times New Roman"/>
          <w:sz w:val="28"/>
          <w:szCs w:val="28"/>
        </w:rPr>
        <w:t xml:space="preserve">Дети с сенсорной дисфункцией имеют ряд общих внешних признаков, которые проявляются в раннем детском возрасте: хождение на цыпочках, обнюхивание людей и предметов, отсутствие зрительного контакта, излишняя брезгливость или наоборот желание играть с грязью, стойкие вкусовые предпочтения. Дети с тяжелыми нарушениями речи с самого рождения с трудом понимают речь. Ранними симптомами задержки речевого развития является отсутствие или небольшая активность </w:t>
      </w:r>
      <w:proofErr w:type="spellStart"/>
      <w:r w:rsidRPr="009D75D5">
        <w:rPr>
          <w:rFonts w:ascii="Times New Roman" w:hAnsi="Times New Roman" w:cs="Times New Roman"/>
          <w:sz w:val="28"/>
          <w:szCs w:val="28"/>
        </w:rPr>
        <w:t>гуления</w:t>
      </w:r>
      <w:proofErr w:type="spellEnd"/>
      <w:r w:rsidRPr="009D75D5">
        <w:rPr>
          <w:rFonts w:ascii="Times New Roman" w:hAnsi="Times New Roman" w:cs="Times New Roman"/>
          <w:sz w:val="28"/>
          <w:szCs w:val="28"/>
        </w:rPr>
        <w:t xml:space="preserve">, однотипные вокализации. У детей с данной симптоматикой наблюдаются трудности грудного вскармливания, отказ от груди без уважительных причин, затрудненное пережевывание и глотание пищи в годовалом возрасте, повышенное слюноотделение. Часто у таких детей слегка приоткрыт рот, наблюдаются </w:t>
      </w:r>
      <w:proofErr w:type="spellStart"/>
      <w:r w:rsidRPr="009D75D5">
        <w:rPr>
          <w:rFonts w:ascii="Times New Roman" w:hAnsi="Times New Roman" w:cs="Times New Roman"/>
          <w:sz w:val="28"/>
          <w:szCs w:val="28"/>
        </w:rPr>
        <w:t>эхолалии</w:t>
      </w:r>
      <w:proofErr w:type="spellEnd"/>
      <w:r w:rsidRPr="009D75D5">
        <w:rPr>
          <w:rFonts w:ascii="Times New Roman" w:hAnsi="Times New Roman" w:cs="Times New Roman"/>
          <w:sz w:val="28"/>
          <w:szCs w:val="28"/>
        </w:rPr>
        <w:t xml:space="preserve"> – бесцельное повторение сказанных взрослым фраз, к 2 годам ребенок не может соединить два-три слова в осмысленную фразу. К 2 годам ребенок настолько не понимает обращенную речь, что не может выполнить простую инструкцию: покажи где, принеси, дай. </w:t>
      </w:r>
      <w:r w:rsidR="00504423">
        <w:rPr>
          <w:rFonts w:ascii="Times New Roman" w:hAnsi="Times New Roman" w:cs="Times New Roman"/>
          <w:sz w:val="28"/>
          <w:szCs w:val="28"/>
        </w:rPr>
        <w:t>Н</w:t>
      </w:r>
      <w:r w:rsidRPr="009D75D5">
        <w:rPr>
          <w:rFonts w:ascii="Times New Roman" w:hAnsi="Times New Roman" w:cs="Times New Roman"/>
          <w:sz w:val="28"/>
          <w:szCs w:val="28"/>
        </w:rPr>
        <w:t xml:space="preserve">арушена мотивация к речи, ребенок просто не хочет </w:t>
      </w:r>
      <w:r w:rsidR="00504423">
        <w:rPr>
          <w:rFonts w:ascii="Times New Roman" w:hAnsi="Times New Roman" w:cs="Times New Roman"/>
          <w:sz w:val="28"/>
          <w:szCs w:val="28"/>
        </w:rPr>
        <w:t>говорить. Н</w:t>
      </w:r>
      <w:r w:rsidRPr="009D75D5">
        <w:rPr>
          <w:rFonts w:ascii="Times New Roman" w:hAnsi="Times New Roman" w:cs="Times New Roman"/>
          <w:sz w:val="28"/>
          <w:szCs w:val="28"/>
        </w:rPr>
        <w:t>е хочет имитировать действия взрослого, вступать в совместную деятельность. Не функционируют или оказываются недоразвитыми зоны мозга, отвечающие за мотивацию.</w:t>
      </w:r>
    </w:p>
    <w:p w:rsidR="00B835BC" w:rsidRDefault="00596A16" w:rsidP="009D75D5">
      <w:pPr>
        <w:jc w:val="both"/>
        <w:rPr>
          <w:rFonts w:ascii="Times New Roman" w:hAnsi="Times New Roman" w:cs="Times New Roman"/>
          <w:sz w:val="28"/>
          <w:szCs w:val="28"/>
        </w:rPr>
      </w:pPr>
      <w:r w:rsidRPr="00596A16">
        <w:rPr>
          <w:rFonts w:ascii="Times New Roman" w:eastAsia="Calibri" w:hAnsi="Times New Roman" w:cs="Times New Roman"/>
          <w:sz w:val="28"/>
          <w:szCs w:val="28"/>
        </w:rPr>
        <w:t xml:space="preserve">Среди отечественных психологов тему сенсорной интеграции в коррекционной деятельности </w:t>
      </w:r>
      <w:r w:rsidR="00B6483D">
        <w:rPr>
          <w:rFonts w:ascii="Times New Roman" w:eastAsia="Calibri" w:hAnsi="Times New Roman" w:cs="Times New Roman"/>
          <w:sz w:val="28"/>
          <w:szCs w:val="28"/>
        </w:rPr>
        <w:t>рассматривала</w:t>
      </w:r>
      <w:r w:rsidRPr="00596A16">
        <w:rPr>
          <w:rFonts w:ascii="Times New Roman" w:eastAsia="Calibri" w:hAnsi="Times New Roman" w:cs="Times New Roman"/>
          <w:sz w:val="28"/>
          <w:szCs w:val="28"/>
        </w:rPr>
        <w:t xml:space="preserve"> Марианна </w:t>
      </w:r>
      <w:proofErr w:type="spellStart"/>
      <w:r w:rsidRPr="00596A16">
        <w:rPr>
          <w:rFonts w:ascii="Times New Roman" w:eastAsia="Calibri" w:hAnsi="Times New Roman" w:cs="Times New Roman"/>
          <w:sz w:val="28"/>
          <w:szCs w:val="28"/>
        </w:rPr>
        <w:t>Лынская</w:t>
      </w:r>
      <w:proofErr w:type="spellEnd"/>
      <w:r w:rsidRPr="00596A16">
        <w:rPr>
          <w:rFonts w:ascii="Times New Roman" w:eastAsia="Calibri" w:hAnsi="Times New Roman" w:cs="Times New Roman"/>
          <w:sz w:val="28"/>
          <w:szCs w:val="28"/>
        </w:rPr>
        <w:t>, логопед, психолог, автор М.А.Р. м</w:t>
      </w:r>
      <w:r>
        <w:rPr>
          <w:rFonts w:ascii="Times New Roman" w:eastAsia="Calibri" w:hAnsi="Times New Roman" w:cs="Times New Roman"/>
          <w:sz w:val="28"/>
          <w:szCs w:val="28"/>
        </w:rPr>
        <w:t>етода активации речи.</w:t>
      </w:r>
      <w:r w:rsidRPr="00596A16">
        <w:rPr>
          <w:rFonts w:ascii="Times New Roman" w:eastAsia="Calibri" w:hAnsi="Times New Roman" w:cs="Times New Roman"/>
          <w:sz w:val="28"/>
          <w:szCs w:val="28"/>
        </w:rPr>
        <w:t xml:space="preserve"> Она адаптировала это направление для решения логопедических задач. Таким образом появилось новое направление в коррекционной работе – </w:t>
      </w:r>
      <w:proofErr w:type="spellStart"/>
      <w:r w:rsidRPr="00596A16">
        <w:rPr>
          <w:rFonts w:ascii="Times New Roman" w:eastAsia="Calibri" w:hAnsi="Times New Roman" w:cs="Times New Roman"/>
          <w:sz w:val="28"/>
          <w:szCs w:val="28"/>
        </w:rPr>
        <w:t>логосенсорная</w:t>
      </w:r>
      <w:proofErr w:type="spellEnd"/>
      <w:r w:rsidRPr="00596A16">
        <w:rPr>
          <w:rFonts w:ascii="Times New Roman" w:eastAsia="Calibri" w:hAnsi="Times New Roman" w:cs="Times New Roman"/>
          <w:sz w:val="28"/>
          <w:szCs w:val="28"/>
        </w:rPr>
        <w:t xml:space="preserve"> интеграция. Иными словами, это не сенсорная интеграция в чистом виде, а решение логопедических задач посредством элементов сенсорной интеграции</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b/>
          <w:bCs/>
          <w:sz w:val="28"/>
          <w:szCs w:val="28"/>
        </w:rPr>
        <w:t>Основная цель работы с неговорящими детьми</w:t>
      </w:r>
      <w:r w:rsidRPr="009D75D5">
        <w:rPr>
          <w:rFonts w:ascii="Times New Roman" w:hAnsi="Times New Roman" w:cs="Times New Roman"/>
          <w:sz w:val="28"/>
          <w:szCs w:val="28"/>
        </w:rPr>
        <w:t> на первом этапе – вызвать желание ребенка к подражанию и активизацию речи в форме любых звуков.</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sz w:val="28"/>
          <w:szCs w:val="28"/>
        </w:rPr>
        <w:t>Для ребенка с артикуляционной апраксией </w:t>
      </w:r>
      <w:r w:rsidRPr="009D75D5">
        <w:rPr>
          <w:rFonts w:ascii="Times New Roman" w:hAnsi="Times New Roman" w:cs="Times New Roman"/>
          <w:b/>
          <w:bCs/>
          <w:sz w:val="28"/>
          <w:szCs w:val="28"/>
        </w:rPr>
        <w:t>очень важно «растормошить» органы артикуляции, </w:t>
      </w:r>
      <w:r w:rsidRPr="009D75D5">
        <w:rPr>
          <w:rFonts w:ascii="Times New Roman" w:hAnsi="Times New Roman" w:cs="Times New Roman"/>
          <w:sz w:val="28"/>
          <w:szCs w:val="28"/>
        </w:rPr>
        <w:t xml:space="preserve">используя механическое потряхивание за щечки, растягивание руками взрослого губ в улыбку, затем сжимание в трубочку, поцелуи, ручной массаж языка, постукивание зубками, пощелкивание </w:t>
      </w:r>
      <w:r w:rsidRPr="009D75D5">
        <w:rPr>
          <w:rFonts w:ascii="Times New Roman" w:hAnsi="Times New Roman" w:cs="Times New Roman"/>
          <w:sz w:val="28"/>
          <w:szCs w:val="28"/>
        </w:rPr>
        <w:lastRenderedPageBreak/>
        <w:t>языком, облизывание тарелок, ложек, верхней губы, жевание соски. Необходимо научить малыша ими</w:t>
      </w:r>
      <w:r w:rsidR="00150A65">
        <w:rPr>
          <w:rFonts w:ascii="Times New Roman" w:hAnsi="Times New Roman" w:cs="Times New Roman"/>
          <w:sz w:val="28"/>
          <w:szCs w:val="28"/>
        </w:rPr>
        <w:t>тировать звукоподражания</w:t>
      </w:r>
      <w:r w:rsidRPr="009D75D5">
        <w:rPr>
          <w:rFonts w:ascii="Times New Roman" w:hAnsi="Times New Roman" w:cs="Times New Roman"/>
          <w:sz w:val="28"/>
          <w:szCs w:val="28"/>
        </w:rPr>
        <w:t>.</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sz w:val="28"/>
          <w:szCs w:val="28"/>
        </w:rPr>
        <w:t>При появлении первых звукоподражаний необходимо неоднократно закреплять их на различном материале. Далее строится работа по формированию слоговой структуры слова через выкладывание визуальных рядов из разноцветных камушков, одновременно стимулируя развитие мелкой моторики рук. Речевой материал должен быть доступным и простым. Систематические занятия и воздействие на органы чувств малыша через игровую деятельность рано или поздно запускают речь у любого неговорящего ребенка.</w:t>
      </w:r>
    </w:p>
    <w:p w:rsidR="00EB61B3" w:rsidRPr="009D75D5" w:rsidRDefault="00EB61B3" w:rsidP="009D75D5">
      <w:pPr>
        <w:jc w:val="both"/>
        <w:rPr>
          <w:rFonts w:ascii="Times New Roman" w:hAnsi="Times New Roman" w:cs="Times New Roman"/>
          <w:sz w:val="28"/>
          <w:szCs w:val="28"/>
        </w:rPr>
      </w:pPr>
    </w:p>
    <w:p w:rsidR="00EB61B3" w:rsidRPr="009D75D5" w:rsidRDefault="00AB6859" w:rsidP="009D75D5">
      <w:pPr>
        <w:jc w:val="both"/>
        <w:rPr>
          <w:rFonts w:ascii="Times New Roman" w:hAnsi="Times New Roman" w:cs="Times New Roman"/>
          <w:sz w:val="28"/>
          <w:szCs w:val="28"/>
        </w:rPr>
      </w:pPr>
      <w:r>
        <w:rPr>
          <w:rFonts w:ascii="Times New Roman" w:hAnsi="Times New Roman" w:cs="Times New Roman"/>
          <w:sz w:val="28"/>
          <w:szCs w:val="28"/>
        </w:rPr>
        <w:t>Так как н</w:t>
      </w:r>
      <w:r w:rsidR="00EB61B3" w:rsidRPr="009D75D5">
        <w:rPr>
          <w:rFonts w:ascii="Times New Roman" w:hAnsi="Times New Roman" w:cs="Times New Roman"/>
          <w:sz w:val="28"/>
          <w:szCs w:val="28"/>
        </w:rPr>
        <w:t>а формирование речи влияют 3 главные сенсорные системы: </w:t>
      </w:r>
      <w:r w:rsidR="00EB61B3" w:rsidRPr="009D75D5">
        <w:rPr>
          <w:rFonts w:ascii="Times New Roman" w:hAnsi="Times New Roman" w:cs="Times New Roman"/>
          <w:i/>
          <w:iCs/>
          <w:sz w:val="28"/>
          <w:szCs w:val="28"/>
        </w:rPr>
        <w:t>тактильная, вестибулярная</w:t>
      </w:r>
      <w:r w:rsidR="00EB61B3" w:rsidRPr="009D75D5">
        <w:rPr>
          <w:rFonts w:ascii="Times New Roman" w:hAnsi="Times New Roman" w:cs="Times New Roman"/>
          <w:sz w:val="28"/>
          <w:szCs w:val="28"/>
        </w:rPr>
        <w:t> и </w:t>
      </w:r>
      <w:proofErr w:type="spellStart"/>
      <w:r w:rsidR="00EB61B3" w:rsidRPr="009D75D5">
        <w:rPr>
          <w:rFonts w:ascii="Times New Roman" w:hAnsi="Times New Roman" w:cs="Times New Roman"/>
          <w:i/>
          <w:iCs/>
          <w:sz w:val="28"/>
          <w:szCs w:val="28"/>
        </w:rPr>
        <w:t>проприоцептивная</w:t>
      </w:r>
      <w:proofErr w:type="spellEnd"/>
      <w:r>
        <w:rPr>
          <w:rFonts w:ascii="Times New Roman" w:hAnsi="Times New Roman" w:cs="Times New Roman"/>
          <w:sz w:val="28"/>
          <w:szCs w:val="28"/>
        </w:rPr>
        <w:t xml:space="preserve">, </w:t>
      </w:r>
      <w:r w:rsidR="00EB61B3" w:rsidRPr="009D75D5">
        <w:rPr>
          <w:rFonts w:ascii="Times New Roman" w:hAnsi="Times New Roman" w:cs="Times New Roman"/>
          <w:sz w:val="28"/>
          <w:szCs w:val="28"/>
        </w:rPr>
        <w:t>при речевых трудностях коррекцию</w:t>
      </w:r>
      <w:r>
        <w:rPr>
          <w:rFonts w:ascii="Times New Roman" w:hAnsi="Times New Roman" w:cs="Times New Roman"/>
          <w:sz w:val="28"/>
          <w:szCs w:val="28"/>
        </w:rPr>
        <w:t xml:space="preserve"> часто </w:t>
      </w:r>
      <w:r w:rsidR="00EB61B3" w:rsidRPr="009D75D5">
        <w:rPr>
          <w:rFonts w:ascii="Times New Roman" w:hAnsi="Times New Roman" w:cs="Times New Roman"/>
          <w:sz w:val="28"/>
          <w:szCs w:val="28"/>
        </w:rPr>
        <w:t xml:space="preserve"> стоит начинать с работы над этими системами.</w:t>
      </w:r>
    </w:p>
    <w:p w:rsidR="00EB61B3" w:rsidRPr="009D75D5" w:rsidRDefault="00F4714B" w:rsidP="009D75D5">
      <w:pPr>
        <w:jc w:val="both"/>
        <w:rPr>
          <w:rFonts w:ascii="Times New Roman" w:hAnsi="Times New Roman" w:cs="Times New Roman"/>
          <w:sz w:val="28"/>
          <w:szCs w:val="28"/>
        </w:rPr>
      </w:pPr>
      <w:r>
        <w:rPr>
          <w:rFonts w:ascii="Times New Roman" w:hAnsi="Times New Roman" w:cs="Times New Roman"/>
          <w:sz w:val="28"/>
          <w:szCs w:val="28"/>
        </w:rPr>
        <w:t>Например, в работе с очень активными детьми н</w:t>
      </w:r>
      <w:r w:rsidR="00EB61B3" w:rsidRPr="009D75D5">
        <w:rPr>
          <w:rFonts w:ascii="Times New Roman" w:hAnsi="Times New Roman" w:cs="Times New Roman"/>
          <w:sz w:val="28"/>
          <w:szCs w:val="28"/>
        </w:rPr>
        <w:t>а помощь придут тяжёлые мячики или мешочки (около 1 кг.). Их можно бросать  и произносить  какой-то звук или слово.</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sz w:val="28"/>
          <w:szCs w:val="28"/>
        </w:rPr>
        <w:t>Завёртывание в тяжёлое одеяло в форме игры «зёрнышко» позволяет  научить ребёнка просить повтора нравящегося действия словом («ещё») или фразой.</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sz w:val="28"/>
          <w:szCs w:val="28"/>
        </w:rPr>
        <w:t>У гиперчувствительного ребёнка, который  не даёт прикасаться к  лицу, орг</w:t>
      </w:r>
      <w:r w:rsidR="00F4714B">
        <w:rPr>
          <w:rFonts w:ascii="Times New Roman" w:hAnsi="Times New Roman" w:cs="Times New Roman"/>
          <w:sz w:val="28"/>
          <w:szCs w:val="28"/>
        </w:rPr>
        <w:t>анам речи</w:t>
      </w:r>
      <w:proofErr w:type="gramStart"/>
      <w:r w:rsidR="00F4714B">
        <w:rPr>
          <w:rFonts w:ascii="Times New Roman" w:hAnsi="Times New Roman" w:cs="Times New Roman"/>
          <w:sz w:val="28"/>
          <w:szCs w:val="28"/>
        </w:rPr>
        <w:t xml:space="preserve"> </w:t>
      </w:r>
      <w:r w:rsidRPr="009D75D5">
        <w:rPr>
          <w:rFonts w:ascii="Times New Roman" w:hAnsi="Times New Roman" w:cs="Times New Roman"/>
          <w:sz w:val="28"/>
          <w:szCs w:val="28"/>
        </w:rPr>
        <w:t>,</w:t>
      </w:r>
      <w:proofErr w:type="gramEnd"/>
      <w:r w:rsidRPr="009D75D5">
        <w:rPr>
          <w:rFonts w:ascii="Times New Roman" w:hAnsi="Times New Roman" w:cs="Times New Roman"/>
          <w:sz w:val="28"/>
          <w:szCs w:val="28"/>
        </w:rPr>
        <w:t xml:space="preserve"> тактильное воздействие на тело снизит чувствительность в области рта.</w:t>
      </w:r>
    </w:p>
    <w:p w:rsidR="00EB61B3" w:rsidRPr="009D75D5" w:rsidRDefault="00F4714B" w:rsidP="009D75D5">
      <w:pPr>
        <w:jc w:val="both"/>
        <w:rPr>
          <w:rFonts w:ascii="Times New Roman" w:hAnsi="Times New Roman" w:cs="Times New Roman"/>
          <w:sz w:val="28"/>
          <w:szCs w:val="28"/>
        </w:rPr>
      </w:pPr>
      <w:r>
        <w:rPr>
          <w:rFonts w:ascii="Times New Roman" w:hAnsi="Times New Roman" w:cs="Times New Roman"/>
          <w:sz w:val="28"/>
          <w:szCs w:val="28"/>
        </w:rPr>
        <w:t xml:space="preserve">Вначале можно </w:t>
      </w:r>
      <w:r w:rsidR="00EB61B3" w:rsidRPr="009D75D5">
        <w:rPr>
          <w:rFonts w:ascii="Times New Roman" w:hAnsi="Times New Roman" w:cs="Times New Roman"/>
          <w:sz w:val="28"/>
          <w:szCs w:val="28"/>
        </w:rPr>
        <w:t xml:space="preserve"> слегка поглаживать или похлопывать его руки, ноги, спину, тело</w:t>
      </w:r>
      <w:r w:rsidR="00AB6859">
        <w:rPr>
          <w:rFonts w:ascii="Times New Roman" w:hAnsi="Times New Roman" w:cs="Times New Roman"/>
          <w:sz w:val="28"/>
          <w:szCs w:val="28"/>
        </w:rPr>
        <w:t xml:space="preserve"> и только потом постепенно </w:t>
      </w:r>
      <w:r w:rsidR="00EB61B3" w:rsidRPr="009D75D5">
        <w:rPr>
          <w:rFonts w:ascii="Times New Roman" w:hAnsi="Times New Roman" w:cs="Times New Roman"/>
          <w:sz w:val="28"/>
          <w:szCs w:val="28"/>
        </w:rPr>
        <w:t xml:space="preserve"> приближаться к лицу, используя игровые моменты и образы.</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sz w:val="28"/>
          <w:szCs w:val="28"/>
        </w:rPr>
        <w:t>Со слишком вялым ребёнком, который с трудом «слышит» инструкции, необходимо поработать с вестибулярной системой. Она отвечает за восприятие речи.</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sz w:val="28"/>
          <w:szCs w:val="28"/>
        </w:rPr>
        <w:t>Здесь хорошо работают:</w:t>
      </w:r>
    </w:p>
    <w:p w:rsidR="00EB61B3" w:rsidRPr="009D75D5" w:rsidRDefault="00EB61B3" w:rsidP="009D75D5">
      <w:pPr>
        <w:numPr>
          <w:ilvl w:val="0"/>
          <w:numId w:val="5"/>
        </w:numPr>
        <w:jc w:val="both"/>
        <w:rPr>
          <w:rFonts w:ascii="Times New Roman" w:hAnsi="Times New Roman" w:cs="Times New Roman"/>
          <w:sz w:val="28"/>
          <w:szCs w:val="28"/>
        </w:rPr>
      </w:pPr>
      <w:r w:rsidRPr="009D75D5">
        <w:rPr>
          <w:rFonts w:ascii="Times New Roman" w:hAnsi="Times New Roman" w:cs="Times New Roman"/>
          <w:sz w:val="28"/>
          <w:szCs w:val="28"/>
        </w:rPr>
        <w:t>ходьба по неровным поверхностям</w:t>
      </w:r>
    </w:p>
    <w:p w:rsidR="00EB61B3" w:rsidRPr="009D75D5" w:rsidRDefault="00EB61B3" w:rsidP="009D75D5">
      <w:pPr>
        <w:numPr>
          <w:ilvl w:val="0"/>
          <w:numId w:val="5"/>
        </w:numPr>
        <w:jc w:val="both"/>
        <w:rPr>
          <w:rFonts w:ascii="Times New Roman" w:hAnsi="Times New Roman" w:cs="Times New Roman"/>
          <w:sz w:val="28"/>
          <w:szCs w:val="28"/>
        </w:rPr>
      </w:pPr>
      <w:r w:rsidRPr="009D75D5">
        <w:rPr>
          <w:rFonts w:ascii="Times New Roman" w:hAnsi="Times New Roman" w:cs="Times New Roman"/>
          <w:sz w:val="28"/>
          <w:szCs w:val="28"/>
        </w:rPr>
        <w:t>прыжки на батуте</w:t>
      </w:r>
    </w:p>
    <w:p w:rsidR="00EB61B3" w:rsidRPr="009D75D5" w:rsidRDefault="00EB61B3" w:rsidP="009D75D5">
      <w:pPr>
        <w:numPr>
          <w:ilvl w:val="0"/>
          <w:numId w:val="5"/>
        </w:numPr>
        <w:jc w:val="both"/>
        <w:rPr>
          <w:rFonts w:ascii="Times New Roman" w:hAnsi="Times New Roman" w:cs="Times New Roman"/>
          <w:sz w:val="28"/>
          <w:szCs w:val="28"/>
        </w:rPr>
      </w:pPr>
      <w:r w:rsidRPr="009D75D5">
        <w:rPr>
          <w:rFonts w:ascii="Times New Roman" w:hAnsi="Times New Roman" w:cs="Times New Roman"/>
          <w:sz w:val="28"/>
          <w:szCs w:val="28"/>
        </w:rPr>
        <w:t>вращение на тарелке/вращающемся кресле</w:t>
      </w:r>
    </w:p>
    <w:p w:rsidR="00EB61B3" w:rsidRPr="009D75D5" w:rsidRDefault="00EB61B3" w:rsidP="009D75D5">
      <w:pPr>
        <w:numPr>
          <w:ilvl w:val="0"/>
          <w:numId w:val="5"/>
        </w:numPr>
        <w:jc w:val="both"/>
        <w:rPr>
          <w:rFonts w:ascii="Times New Roman" w:hAnsi="Times New Roman" w:cs="Times New Roman"/>
          <w:sz w:val="28"/>
          <w:szCs w:val="28"/>
        </w:rPr>
      </w:pPr>
      <w:r w:rsidRPr="009D75D5">
        <w:rPr>
          <w:rFonts w:ascii="Times New Roman" w:hAnsi="Times New Roman" w:cs="Times New Roman"/>
          <w:sz w:val="28"/>
          <w:szCs w:val="28"/>
        </w:rPr>
        <w:t>выполнение определённых движений/упражнений, связанных с изменением положения тела и головы в пространстве</w:t>
      </w:r>
    </w:p>
    <w:p w:rsidR="00EB61B3" w:rsidRPr="009D75D5" w:rsidRDefault="00EB61B3" w:rsidP="009D75D5">
      <w:pPr>
        <w:numPr>
          <w:ilvl w:val="0"/>
          <w:numId w:val="5"/>
        </w:numPr>
        <w:jc w:val="both"/>
        <w:rPr>
          <w:rFonts w:ascii="Times New Roman" w:hAnsi="Times New Roman" w:cs="Times New Roman"/>
          <w:sz w:val="28"/>
          <w:szCs w:val="28"/>
        </w:rPr>
      </w:pPr>
      <w:r w:rsidRPr="009D75D5">
        <w:rPr>
          <w:rFonts w:ascii="Times New Roman" w:hAnsi="Times New Roman" w:cs="Times New Roman"/>
          <w:sz w:val="28"/>
          <w:szCs w:val="28"/>
        </w:rPr>
        <w:lastRenderedPageBreak/>
        <w:t>катание на одеяле, мягком кресле-мешке.</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sz w:val="28"/>
          <w:szCs w:val="28"/>
        </w:rPr>
        <w:t>Од</w:t>
      </w:r>
      <w:r w:rsidR="00F4714B">
        <w:rPr>
          <w:rFonts w:ascii="Times New Roman" w:hAnsi="Times New Roman" w:cs="Times New Roman"/>
          <w:sz w:val="28"/>
          <w:szCs w:val="28"/>
        </w:rPr>
        <w:t xml:space="preserve">новременно с этими действиями </w:t>
      </w:r>
      <w:r w:rsidRPr="009D75D5">
        <w:rPr>
          <w:rFonts w:ascii="Times New Roman" w:hAnsi="Times New Roman" w:cs="Times New Roman"/>
          <w:sz w:val="28"/>
          <w:szCs w:val="28"/>
        </w:rPr>
        <w:t xml:space="preserve"> проговариваем с ребёнком звуки, слоги, слова и фразы, если этот уровень доступен ребёнку.</w:t>
      </w:r>
    </w:p>
    <w:p w:rsidR="00EB61B3" w:rsidRPr="009D75D5" w:rsidRDefault="00EB61B3" w:rsidP="009D75D5">
      <w:pPr>
        <w:jc w:val="both"/>
        <w:rPr>
          <w:rFonts w:ascii="Times New Roman" w:hAnsi="Times New Roman" w:cs="Times New Roman"/>
          <w:sz w:val="28"/>
          <w:szCs w:val="28"/>
        </w:rPr>
      </w:pPr>
      <w:r w:rsidRPr="009D75D5">
        <w:rPr>
          <w:rFonts w:ascii="Times New Roman" w:hAnsi="Times New Roman" w:cs="Times New Roman"/>
          <w:sz w:val="28"/>
          <w:szCs w:val="28"/>
        </w:rPr>
        <w:t>Понимание «сенсорных особенностей» или скорее потребностей ребёнка позволяет специалисту более эффективно организовать процесс обучения.</w:t>
      </w:r>
    </w:p>
    <w:p w:rsidR="008E3AE7" w:rsidRPr="009D75D5" w:rsidRDefault="008E3AE7" w:rsidP="009D75D5">
      <w:pPr>
        <w:jc w:val="both"/>
        <w:rPr>
          <w:rFonts w:ascii="Times New Roman" w:hAnsi="Times New Roman" w:cs="Times New Roman"/>
          <w:sz w:val="28"/>
          <w:szCs w:val="28"/>
        </w:rPr>
      </w:pPr>
    </w:p>
    <w:p w:rsidR="00C7784C" w:rsidRDefault="00C7784C" w:rsidP="009D75D5">
      <w:pPr>
        <w:jc w:val="both"/>
        <w:rPr>
          <w:rFonts w:ascii="Times New Roman" w:hAnsi="Times New Roman" w:cs="Times New Roman"/>
          <w:sz w:val="28"/>
          <w:szCs w:val="28"/>
        </w:rPr>
      </w:pPr>
      <w:r w:rsidRPr="00AB6859">
        <w:rPr>
          <w:rFonts w:ascii="Times New Roman" w:hAnsi="Times New Roman" w:cs="Times New Roman"/>
          <w:bCs/>
          <w:sz w:val="28"/>
          <w:szCs w:val="28"/>
        </w:rPr>
        <w:t>Для запуска речи с использованием метода сенсорной интеграции</w:t>
      </w:r>
      <w:r w:rsidRPr="009D75D5">
        <w:rPr>
          <w:rFonts w:ascii="Times New Roman" w:hAnsi="Times New Roman" w:cs="Times New Roman"/>
          <w:sz w:val="28"/>
          <w:szCs w:val="28"/>
        </w:rPr>
        <w:t> </w:t>
      </w:r>
      <w:r w:rsidR="00AB6859">
        <w:rPr>
          <w:rFonts w:ascii="Times New Roman" w:hAnsi="Times New Roman" w:cs="Times New Roman"/>
          <w:sz w:val="28"/>
          <w:szCs w:val="28"/>
        </w:rPr>
        <w:t xml:space="preserve">также </w:t>
      </w:r>
      <w:r w:rsidRPr="009D75D5">
        <w:rPr>
          <w:rFonts w:ascii="Times New Roman" w:hAnsi="Times New Roman" w:cs="Times New Roman"/>
          <w:sz w:val="28"/>
          <w:szCs w:val="28"/>
        </w:rPr>
        <w:t>применяют, например: игры с водой и песком, сенсорные коробки с разнообразными наполнителями, материалы для лепки, гидрогель, сухой бассейн, стимуляции звуком: дифференциацию простейших звуков, звуки природы.</w:t>
      </w:r>
    </w:p>
    <w:p w:rsidR="00275E30" w:rsidRPr="00275E30" w:rsidRDefault="00275E30" w:rsidP="00275E30">
      <w:pPr>
        <w:jc w:val="both"/>
        <w:rPr>
          <w:rFonts w:ascii="Times New Roman" w:hAnsi="Times New Roman" w:cs="Times New Roman"/>
          <w:sz w:val="28"/>
          <w:szCs w:val="28"/>
        </w:rPr>
      </w:pPr>
      <w:r w:rsidRPr="00275E30">
        <w:rPr>
          <w:rFonts w:ascii="Times New Roman" w:hAnsi="Times New Roman" w:cs="Times New Roman"/>
          <w:sz w:val="28"/>
          <w:szCs w:val="28"/>
        </w:rPr>
        <w:t>Привлечь внимание можно как вербальным, так и невербальным способом. Например, ронять игрушки на глазах у малыша, прятать их под платок, задувать свечи разных цветов, месить тесто, катать пластилин, пересыпать крупу, переливать воду и т.п. Общение должно происходить на максимально высоком эмоциональном уровне, с использованием различных интонаций, многократным повторением инструкций, выполнением самим взрослым бессловесных заданий. Развивающими предметами</w:t>
      </w:r>
      <w:r>
        <w:rPr>
          <w:rFonts w:ascii="Times New Roman" w:hAnsi="Times New Roman" w:cs="Times New Roman"/>
          <w:sz w:val="28"/>
          <w:szCs w:val="28"/>
        </w:rPr>
        <w:t xml:space="preserve"> также </w:t>
      </w:r>
      <w:r w:rsidRPr="00275E30">
        <w:rPr>
          <w:rFonts w:ascii="Times New Roman" w:hAnsi="Times New Roman" w:cs="Times New Roman"/>
          <w:sz w:val="28"/>
          <w:szCs w:val="28"/>
        </w:rPr>
        <w:t xml:space="preserve"> могут стать шишки, разноцветные пуговицы (под наблюдением взрослого), свечи, пульверизатор с водой, прищепки, кинестетический песок, ванночка с водой для переливания, акварельные краски, различные ароматные фрукты и овощи: апельсин, киви, лимон, яблоко, огурец, чеснок, лук (если у ребенка нет аллергической реакции на них) и т.п. Также приветствуются занятия с ребенком на свежем воздухе, с целью дополнительного насыщения кислородом, с использование</w:t>
      </w:r>
      <w:r>
        <w:rPr>
          <w:rFonts w:ascii="Times New Roman" w:hAnsi="Times New Roman" w:cs="Times New Roman"/>
          <w:sz w:val="28"/>
          <w:szCs w:val="28"/>
        </w:rPr>
        <w:t>м</w:t>
      </w:r>
      <w:r w:rsidRPr="00275E30">
        <w:rPr>
          <w:rFonts w:ascii="Times New Roman" w:hAnsi="Times New Roman" w:cs="Times New Roman"/>
          <w:sz w:val="28"/>
          <w:szCs w:val="28"/>
        </w:rPr>
        <w:t xml:space="preserve"> природных материалов.</w:t>
      </w:r>
    </w:p>
    <w:p w:rsidR="00340167" w:rsidRPr="009D75D5" w:rsidRDefault="00235C2A" w:rsidP="009D75D5">
      <w:pPr>
        <w:jc w:val="both"/>
        <w:rPr>
          <w:rFonts w:ascii="Times New Roman" w:hAnsi="Times New Roman" w:cs="Times New Roman"/>
          <w:sz w:val="28"/>
          <w:szCs w:val="28"/>
        </w:rPr>
      </w:pPr>
      <w:r w:rsidRPr="009D75D5">
        <w:rPr>
          <w:rFonts w:ascii="Times New Roman" w:hAnsi="Times New Roman" w:cs="Times New Roman"/>
          <w:sz w:val="28"/>
          <w:szCs w:val="28"/>
        </w:rPr>
        <w:t>О</w:t>
      </w:r>
      <w:r w:rsidR="00340167" w:rsidRPr="009D75D5">
        <w:rPr>
          <w:rFonts w:ascii="Times New Roman" w:hAnsi="Times New Roman" w:cs="Times New Roman"/>
          <w:sz w:val="28"/>
          <w:szCs w:val="28"/>
        </w:rPr>
        <w:t>бстановка во время занятий с ребенком должна быть непринужденной, насыщенной различными цветовыми, аудио-эффектами, запахами. Предметы должны находиться в доступном для ребенка месте на уровне глаз</w:t>
      </w:r>
      <w:r w:rsidR="00AB6859">
        <w:rPr>
          <w:rFonts w:ascii="Times New Roman" w:hAnsi="Times New Roman" w:cs="Times New Roman"/>
          <w:sz w:val="28"/>
          <w:szCs w:val="28"/>
        </w:rPr>
        <w:t xml:space="preserve">. </w:t>
      </w:r>
      <w:r w:rsidR="00340167" w:rsidRPr="009D75D5">
        <w:rPr>
          <w:rFonts w:ascii="Times New Roman" w:hAnsi="Times New Roman" w:cs="Times New Roman"/>
          <w:sz w:val="28"/>
          <w:szCs w:val="28"/>
        </w:rPr>
        <w:t>Основная задача на первом этапе – увеличить объем зрительного и слухового внимания через фиксацию на определенных предметах, звуках, запахах, прикосновениях.</w:t>
      </w:r>
    </w:p>
    <w:p w:rsidR="00340167" w:rsidRPr="009D75D5" w:rsidRDefault="00340167" w:rsidP="009D75D5">
      <w:pPr>
        <w:jc w:val="both"/>
        <w:rPr>
          <w:rFonts w:ascii="Times New Roman" w:hAnsi="Times New Roman" w:cs="Times New Roman"/>
          <w:sz w:val="28"/>
          <w:szCs w:val="28"/>
        </w:rPr>
      </w:pPr>
      <w:r w:rsidRPr="009D75D5">
        <w:rPr>
          <w:rFonts w:ascii="Times New Roman" w:hAnsi="Times New Roman" w:cs="Times New Roman"/>
          <w:sz w:val="28"/>
          <w:szCs w:val="28"/>
        </w:rPr>
        <w:t>С целью активизации внимания необходимо использовать постоянную смену деятельности, смену сенсорного материала, используя то су-</w:t>
      </w:r>
      <w:proofErr w:type="spellStart"/>
      <w:r w:rsidRPr="009D75D5">
        <w:rPr>
          <w:rFonts w:ascii="Times New Roman" w:hAnsi="Times New Roman" w:cs="Times New Roman"/>
          <w:sz w:val="28"/>
          <w:szCs w:val="28"/>
        </w:rPr>
        <w:t>джок</w:t>
      </w:r>
      <w:proofErr w:type="spellEnd"/>
      <w:r w:rsidRPr="009D75D5">
        <w:rPr>
          <w:rFonts w:ascii="Times New Roman" w:hAnsi="Times New Roman" w:cs="Times New Roman"/>
          <w:sz w:val="28"/>
          <w:szCs w:val="28"/>
        </w:rPr>
        <w:t>, то пульверизатор с водой, то колючие шишки, то легкое перышко.</w:t>
      </w:r>
    </w:p>
    <w:p w:rsidR="00F26F30" w:rsidRPr="009D75D5" w:rsidRDefault="00F26F30" w:rsidP="009D75D5">
      <w:pPr>
        <w:jc w:val="both"/>
        <w:rPr>
          <w:rFonts w:ascii="Times New Roman" w:hAnsi="Times New Roman" w:cs="Times New Roman"/>
          <w:sz w:val="28"/>
          <w:szCs w:val="28"/>
        </w:rPr>
      </w:pPr>
    </w:p>
    <w:p w:rsidR="00275E30" w:rsidRPr="00B51F62" w:rsidRDefault="00275E30" w:rsidP="00B51F62">
      <w:pPr>
        <w:spacing w:after="200" w:line="276"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В работе с детьми с нарушением речи </w:t>
      </w:r>
      <w:r w:rsidR="00A97D42">
        <w:rPr>
          <w:rFonts w:ascii="Times New Roman" w:eastAsia="Calibri" w:hAnsi="Times New Roman" w:cs="Times New Roman"/>
          <w:b/>
          <w:bCs/>
          <w:sz w:val="28"/>
          <w:szCs w:val="28"/>
        </w:rPr>
        <w:t xml:space="preserve">возможно использование следующих элементов сенсорной интеграции (по </w:t>
      </w:r>
      <w:proofErr w:type="spellStart"/>
      <w:r w:rsidR="00A97D42">
        <w:rPr>
          <w:rFonts w:ascii="Times New Roman" w:eastAsia="Calibri" w:hAnsi="Times New Roman" w:cs="Times New Roman"/>
          <w:b/>
          <w:bCs/>
          <w:sz w:val="28"/>
          <w:szCs w:val="28"/>
        </w:rPr>
        <w:t>Лынской</w:t>
      </w:r>
      <w:proofErr w:type="spellEnd"/>
      <w:r w:rsidR="00A97D42">
        <w:rPr>
          <w:rFonts w:ascii="Times New Roman" w:eastAsia="Calibri" w:hAnsi="Times New Roman" w:cs="Times New Roman"/>
          <w:b/>
          <w:bCs/>
          <w:sz w:val="28"/>
          <w:szCs w:val="28"/>
        </w:rPr>
        <w:t xml:space="preserve"> М.И.):</w:t>
      </w:r>
    </w:p>
    <w:p w:rsidR="00B51F62" w:rsidRPr="00B51F62" w:rsidRDefault="00B51F62" w:rsidP="00B51F62">
      <w:pPr>
        <w:numPr>
          <w:ilvl w:val="0"/>
          <w:numId w:val="6"/>
        </w:numPr>
        <w:spacing w:after="200" w:line="276" w:lineRule="auto"/>
        <w:rPr>
          <w:rFonts w:ascii="Times New Roman" w:eastAsia="Calibri" w:hAnsi="Times New Roman" w:cs="Times New Roman"/>
          <w:sz w:val="28"/>
          <w:szCs w:val="28"/>
        </w:rPr>
      </w:pPr>
      <w:proofErr w:type="spellStart"/>
      <w:r w:rsidRPr="00B51F62">
        <w:rPr>
          <w:rFonts w:ascii="Times New Roman" w:eastAsia="Calibri" w:hAnsi="Times New Roman" w:cs="Times New Roman"/>
          <w:sz w:val="28"/>
          <w:szCs w:val="28"/>
        </w:rPr>
        <w:lastRenderedPageBreak/>
        <w:t>cенсорно</w:t>
      </w:r>
      <w:proofErr w:type="spellEnd"/>
      <w:r w:rsidRPr="00B51F62">
        <w:rPr>
          <w:rFonts w:ascii="Times New Roman" w:eastAsia="Calibri" w:hAnsi="Times New Roman" w:cs="Times New Roman"/>
          <w:sz w:val="28"/>
          <w:szCs w:val="28"/>
        </w:rPr>
        <w:t>-интегративная артикуляционная гимнастика — развитие произвольных движений артикуляционного аппарата, речевого дыхания в игровой форме с опорой на базовые виды чувствительности. Например, удерживание губами веточки петрушки;</w:t>
      </w:r>
    </w:p>
    <w:p w:rsidR="00B51F62" w:rsidRPr="00B51F62" w:rsidRDefault="00B51F62" w:rsidP="00B51F62">
      <w:pPr>
        <w:numPr>
          <w:ilvl w:val="0"/>
          <w:numId w:val="6"/>
        </w:numPr>
        <w:spacing w:after="200" w:line="276" w:lineRule="auto"/>
        <w:rPr>
          <w:rFonts w:ascii="Times New Roman" w:eastAsia="Calibri" w:hAnsi="Times New Roman" w:cs="Times New Roman"/>
          <w:sz w:val="28"/>
          <w:szCs w:val="28"/>
        </w:rPr>
      </w:pPr>
      <w:r w:rsidRPr="00B51F62">
        <w:rPr>
          <w:rFonts w:ascii="Times New Roman" w:eastAsia="Calibri" w:hAnsi="Times New Roman" w:cs="Times New Roman"/>
          <w:sz w:val="28"/>
          <w:szCs w:val="28"/>
        </w:rPr>
        <w:t> логопедический массаж мультисенсорными инструментами — используются щетки из аметиста, камни, ракушки, веточки розмарина;</w:t>
      </w:r>
    </w:p>
    <w:p w:rsidR="00B51F62" w:rsidRPr="00B51F62" w:rsidRDefault="00B51F62" w:rsidP="00B51F62">
      <w:pPr>
        <w:numPr>
          <w:ilvl w:val="0"/>
          <w:numId w:val="6"/>
        </w:numPr>
        <w:spacing w:after="200" w:line="276" w:lineRule="auto"/>
        <w:rPr>
          <w:rFonts w:ascii="Times New Roman" w:eastAsia="Calibri" w:hAnsi="Times New Roman" w:cs="Times New Roman"/>
          <w:sz w:val="28"/>
          <w:szCs w:val="28"/>
        </w:rPr>
      </w:pPr>
      <w:r w:rsidRPr="00B51F62">
        <w:rPr>
          <w:rFonts w:ascii="Times New Roman" w:eastAsia="Calibri" w:hAnsi="Times New Roman" w:cs="Times New Roman"/>
          <w:sz w:val="28"/>
          <w:szCs w:val="28"/>
        </w:rPr>
        <w:t xml:space="preserve">сенсорно-интегративная </w:t>
      </w:r>
      <w:proofErr w:type="spellStart"/>
      <w:r w:rsidRPr="00B51F62">
        <w:rPr>
          <w:rFonts w:ascii="Times New Roman" w:eastAsia="Calibri" w:hAnsi="Times New Roman" w:cs="Times New Roman"/>
          <w:sz w:val="28"/>
          <w:szCs w:val="28"/>
        </w:rPr>
        <w:t>логоритмика</w:t>
      </w:r>
      <w:proofErr w:type="spellEnd"/>
      <w:r w:rsidRPr="00B51F62">
        <w:rPr>
          <w:rFonts w:ascii="Times New Roman" w:eastAsia="Calibri" w:hAnsi="Times New Roman" w:cs="Times New Roman"/>
          <w:sz w:val="28"/>
          <w:szCs w:val="28"/>
        </w:rPr>
        <w:t xml:space="preserve"> — интеграция речи и движения;</w:t>
      </w:r>
    </w:p>
    <w:p w:rsidR="00B51F62" w:rsidRPr="00B51F62" w:rsidRDefault="00B51F62" w:rsidP="00B51F62">
      <w:pPr>
        <w:numPr>
          <w:ilvl w:val="0"/>
          <w:numId w:val="6"/>
        </w:numPr>
        <w:spacing w:after="200" w:line="276" w:lineRule="auto"/>
        <w:rPr>
          <w:rFonts w:ascii="Times New Roman" w:eastAsia="Calibri" w:hAnsi="Times New Roman" w:cs="Times New Roman"/>
          <w:sz w:val="28"/>
          <w:szCs w:val="28"/>
        </w:rPr>
      </w:pPr>
      <w:r w:rsidRPr="00B51F62">
        <w:rPr>
          <w:rFonts w:ascii="Times New Roman" w:eastAsia="Calibri" w:hAnsi="Times New Roman" w:cs="Times New Roman"/>
          <w:sz w:val="28"/>
          <w:szCs w:val="28"/>
        </w:rPr>
        <w:t>лексико-грамматическая работа на основе сенсорной стимуляции;</w:t>
      </w:r>
    </w:p>
    <w:p w:rsidR="00B51F62" w:rsidRPr="00B51F62" w:rsidRDefault="00B51F62" w:rsidP="00B51F62">
      <w:pPr>
        <w:numPr>
          <w:ilvl w:val="0"/>
          <w:numId w:val="6"/>
        </w:numPr>
        <w:spacing w:after="200" w:line="276" w:lineRule="auto"/>
        <w:rPr>
          <w:rFonts w:ascii="Times New Roman" w:eastAsia="Calibri" w:hAnsi="Times New Roman" w:cs="Times New Roman"/>
          <w:sz w:val="28"/>
          <w:szCs w:val="28"/>
        </w:rPr>
      </w:pPr>
      <w:r w:rsidRPr="00B51F62">
        <w:rPr>
          <w:rFonts w:ascii="Times New Roman" w:eastAsia="Calibri" w:hAnsi="Times New Roman" w:cs="Times New Roman"/>
          <w:sz w:val="28"/>
          <w:szCs w:val="28"/>
        </w:rPr>
        <w:t>сенсорные подносы — подносы с материалами, имеющими обонятельные, вкусовые и тактильные свойства;</w:t>
      </w:r>
    </w:p>
    <w:p w:rsidR="00B51F62" w:rsidRPr="00B51F62" w:rsidRDefault="00B51F62" w:rsidP="00B51F62">
      <w:pPr>
        <w:numPr>
          <w:ilvl w:val="0"/>
          <w:numId w:val="6"/>
        </w:numPr>
        <w:spacing w:after="200" w:line="276" w:lineRule="auto"/>
        <w:rPr>
          <w:rFonts w:ascii="Times New Roman" w:eastAsia="Calibri" w:hAnsi="Times New Roman" w:cs="Times New Roman"/>
          <w:sz w:val="28"/>
          <w:szCs w:val="28"/>
        </w:rPr>
      </w:pPr>
      <w:r w:rsidRPr="00B51F62">
        <w:rPr>
          <w:rFonts w:ascii="Times New Roman" w:eastAsia="Calibri" w:hAnsi="Times New Roman" w:cs="Times New Roman"/>
          <w:sz w:val="28"/>
          <w:szCs w:val="28"/>
        </w:rPr>
        <w:t>сенсорные коробки — емкости с наполнителем, позволяющие ребенку трогать, исследовать и изучать то, что находится внутри;</w:t>
      </w:r>
    </w:p>
    <w:p w:rsidR="00B51F62" w:rsidRPr="00B51F62" w:rsidRDefault="00B51F62" w:rsidP="00B51F62">
      <w:pPr>
        <w:numPr>
          <w:ilvl w:val="0"/>
          <w:numId w:val="6"/>
        </w:numPr>
        <w:spacing w:after="200" w:line="276" w:lineRule="auto"/>
        <w:rPr>
          <w:rFonts w:ascii="Times New Roman" w:eastAsia="Calibri" w:hAnsi="Times New Roman" w:cs="Times New Roman"/>
          <w:sz w:val="28"/>
          <w:szCs w:val="28"/>
        </w:rPr>
      </w:pPr>
      <w:r w:rsidRPr="00B51F62">
        <w:rPr>
          <w:rFonts w:ascii="Times New Roman" w:eastAsia="Calibri" w:hAnsi="Times New Roman" w:cs="Times New Roman"/>
          <w:sz w:val="28"/>
          <w:szCs w:val="28"/>
        </w:rPr>
        <w:t>коррекция слого</w:t>
      </w:r>
      <w:r w:rsidR="00596A16">
        <w:rPr>
          <w:rFonts w:ascii="Times New Roman" w:eastAsia="Calibri" w:hAnsi="Times New Roman" w:cs="Times New Roman"/>
          <w:sz w:val="28"/>
          <w:szCs w:val="28"/>
        </w:rPr>
        <w:t>вой структуры в сенсорных играх.</w:t>
      </w:r>
    </w:p>
    <w:p w:rsidR="00CB22CB" w:rsidRPr="009D75D5" w:rsidRDefault="00CB22CB" w:rsidP="009D75D5">
      <w:pPr>
        <w:jc w:val="both"/>
        <w:rPr>
          <w:rFonts w:ascii="Times New Roman" w:hAnsi="Times New Roman" w:cs="Times New Roman"/>
          <w:sz w:val="28"/>
          <w:szCs w:val="28"/>
        </w:rPr>
      </w:pPr>
    </w:p>
    <w:p w:rsidR="00CB22CB" w:rsidRPr="009D75D5" w:rsidRDefault="00CB22CB" w:rsidP="009D75D5">
      <w:pPr>
        <w:jc w:val="both"/>
        <w:rPr>
          <w:rFonts w:ascii="Times New Roman" w:hAnsi="Times New Roman" w:cs="Times New Roman"/>
          <w:b/>
          <w:sz w:val="28"/>
          <w:szCs w:val="28"/>
        </w:rPr>
      </w:pPr>
      <w:r w:rsidRPr="009D75D5">
        <w:rPr>
          <w:rFonts w:ascii="Times New Roman" w:hAnsi="Times New Roman" w:cs="Times New Roman"/>
          <w:b/>
          <w:sz w:val="28"/>
          <w:szCs w:val="28"/>
        </w:rPr>
        <w:t>ВЫВОД</w:t>
      </w:r>
    </w:p>
    <w:p w:rsidR="00CB22CB" w:rsidRPr="00A97D42" w:rsidRDefault="00CB22CB" w:rsidP="009D75D5">
      <w:pPr>
        <w:jc w:val="both"/>
        <w:rPr>
          <w:rFonts w:ascii="Times New Roman" w:hAnsi="Times New Roman" w:cs="Times New Roman"/>
          <w:sz w:val="28"/>
          <w:szCs w:val="28"/>
        </w:rPr>
      </w:pPr>
      <w:r w:rsidRPr="00A97D42">
        <w:rPr>
          <w:rFonts w:ascii="Times New Roman" w:hAnsi="Times New Roman" w:cs="Times New Roman"/>
          <w:sz w:val="28"/>
          <w:szCs w:val="28"/>
        </w:rPr>
        <w:t>Коррекционные занятия по сенсорной интеграции способствуют тому, что движения ребенка становятся более сбалансированными, ребенок лучше ориентируется в пространстве, становится более спокойным, что параллельно сопровождается динамикой в речевом развитии - дети начинают больше лепетать, появляется интонирование, ребенок начинает повторять отдельные слова и другие.</w:t>
      </w:r>
    </w:p>
    <w:p w:rsidR="00CB22CB" w:rsidRPr="00A97D42" w:rsidRDefault="00CB22CB" w:rsidP="009D75D5">
      <w:pPr>
        <w:jc w:val="both"/>
        <w:rPr>
          <w:rFonts w:ascii="Times New Roman" w:hAnsi="Times New Roman" w:cs="Times New Roman"/>
          <w:sz w:val="28"/>
          <w:szCs w:val="28"/>
        </w:rPr>
      </w:pPr>
      <w:r w:rsidRPr="00A97D42">
        <w:rPr>
          <w:rFonts w:ascii="Times New Roman" w:hAnsi="Times New Roman" w:cs="Times New Roman"/>
          <w:sz w:val="28"/>
          <w:szCs w:val="28"/>
        </w:rPr>
        <w:t>Использование сенсорного материала на занятиях по преодолению задержки речевого развития имеет ряд преимуществ, которые делают задания максимально эффективным. В работу включаются анализаторы – тактильные, слуховые, зрительные. Многообразие материалов позволяет активизировать ощущения, восприятие, зрительно – двигательную координацию. Использование сенсорного оборудования позволяет раскрыть ресурсные возможности ребенка, является действенным средством профилактики вторичных дефектов.</w:t>
      </w:r>
    </w:p>
    <w:p w:rsidR="00CB22CB" w:rsidRPr="00A97D42" w:rsidRDefault="00CB22CB" w:rsidP="009D75D5">
      <w:pPr>
        <w:jc w:val="both"/>
        <w:rPr>
          <w:rFonts w:ascii="Times New Roman" w:hAnsi="Times New Roman" w:cs="Times New Roman"/>
          <w:sz w:val="28"/>
          <w:szCs w:val="28"/>
        </w:rPr>
      </w:pPr>
    </w:p>
    <w:p w:rsidR="00CB22CB" w:rsidRPr="00A97D42" w:rsidRDefault="00CB22CB" w:rsidP="009D75D5">
      <w:pPr>
        <w:jc w:val="both"/>
        <w:rPr>
          <w:rFonts w:ascii="Times New Roman" w:hAnsi="Times New Roman" w:cs="Times New Roman"/>
          <w:sz w:val="28"/>
          <w:szCs w:val="28"/>
        </w:rPr>
      </w:pPr>
    </w:p>
    <w:p w:rsidR="00CB22CB" w:rsidRPr="009D75D5" w:rsidRDefault="00CB22CB" w:rsidP="009D75D5">
      <w:pPr>
        <w:jc w:val="both"/>
        <w:rPr>
          <w:rFonts w:ascii="Times New Roman" w:hAnsi="Times New Roman" w:cs="Times New Roman"/>
          <w:b/>
          <w:sz w:val="28"/>
          <w:szCs w:val="28"/>
        </w:rPr>
      </w:pPr>
    </w:p>
    <w:p w:rsidR="000D03E2" w:rsidRPr="009D75D5" w:rsidRDefault="000D03E2" w:rsidP="009D75D5">
      <w:pPr>
        <w:jc w:val="both"/>
        <w:rPr>
          <w:rFonts w:ascii="Times New Roman" w:hAnsi="Times New Roman" w:cs="Times New Roman"/>
          <w:b/>
          <w:sz w:val="28"/>
          <w:szCs w:val="28"/>
        </w:rPr>
      </w:pPr>
    </w:p>
    <w:p w:rsidR="000D03E2" w:rsidRPr="009D75D5" w:rsidRDefault="000D03E2" w:rsidP="009D75D5">
      <w:pPr>
        <w:jc w:val="both"/>
        <w:rPr>
          <w:rFonts w:ascii="Times New Roman" w:hAnsi="Times New Roman" w:cs="Times New Roman"/>
          <w:b/>
          <w:sz w:val="28"/>
          <w:szCs w:val="28"/>
        </w:rPr>
      </w:pPr>
    </w:p>
    <w:p w:rsidR="00F26F30" w:rsidRPr="009D75D5" w:rsidRDefault="00F26F30" w:rsidP="009D75D5">
      <w:pPr>
        <w:jc w:val="both"/>
        <w:rPr>
          <w:rFonts w:ascii="Times New Roman" w:hAnsi="Times New Roman" w:cs="Times New Roman"/>
          <w:b/>
          <w:sz w:val="28"/>
          <w:szCs w:val="28"/>
        </w:rPr>
      </w:pPr>
    </w:p>
    <w:p w:rsidR="00F26F30" w:rsidRPr="009D75D5" w:rsidRDefault="00F26F30" w:rsidP="009D75D5">
      <w:pPr>
        <w:jc w:val="both"/>
        <w:rPr>
          <w:rFonts w:ascii="Times New Roman" w:hAnsi="Times New Roman" w:cs="Times New Roman"/>
          <w:b/>
          <w:sz w:val="28"/>
          <w:szCs w:val="28"/>
        </w:rPr>
      </w:pPr>
    </w:p>
    <w:p w:rsidR="00F26F30" w:rsidRPr="009D75D5" w:rsidRDefault="00F26F30" w:rsidP="009D75D5">
      <w:pPr>
        <w:jc w:val="both"/>
        <w:rPr>
          <w:rFonts w:ascii="Times New Roman" w:hAnsi="Times New Roman" w:cs="Times New Roman"/>
          <w:b/>
          <w:sz w:val="28"/>
          <w:szCs w:val="28"/>
        </w:rPr>
      </w:pPr>
    </w:p>
    <w:p w:rsidR="00F26F30" w:rsidRPr="009D75D5" w:rsidRDefault="00F26F30" w:rsidP="009D75D5">
      <w:pPr>
        <w:jc w:val="both"/>
        <w:rPr>
          <w:rFonts w:ascii="Times New Roman" w:hAnsi="Times New Roman" w:cs="Times New Roman"/>
          <w:b/>
          <w:sz w:val="28"/>
          <w:szCs w:val="28"/>
        </w:rPr>
      </w:pPr>
    </w:p>
    <w:p w:rsidR="005A3E93" w:rsidRPr="009D75D5" w:rsidRDefault="005A3E93" w:rsidP="009D75D5">
      <w:pPr>
        <w:jc w:val="both"/>
        <w:rPr>
          <w:rFonts w:ascii="Times New Roman" w:hAnsi="Times New Roman" w:cs="Times New Roman"/>
          <w:b/>
          <w:sz w:val="28"/>
          <w:szCs w:val="28"/>
        </w:rPr>
      </w:pPr>
    </w:p>
    <w:sectPr w:rsidR="005A3E93" w:rsidRPr="009D7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54489"/>
    <w:multiLevelType w:val="multilevel"/>
    <w:tmpl w:val="F226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B535E5"/>
    <w:multiLevelType w:val="multilevel"/>
    <w:tmpl w:val="8E78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4110AF"/>
    <w:multiLevelType w:val="multilevel"/>
    <w:tmpl w:val="5A26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CF46EE"/>
    <w:multiLevelType w:val="multilevel"/>
    <w:tmpl w:val="975A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BB4633"/>
    <w:multiLevelType w:val="multilevel"/>
    <w:tmpl w:val="CB62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916A38"/>
    <w:multiLevelType w:val="multilevel"/>
    <w:tmpl w:val="86E8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84C"/>
    <w:rsid w:val="000D03E2"/>
    <w:rsid w:val="00150A65"/>
    <w:rsid w:val="00213D19"/>
    <w:rsid w:val="00235C2A"/>
    <w:rsid w:val="00275E30"/>
    <w:rsid w:val="00340167"/>
    <w:rsid w:val="00504423"/>
    <w:rsid w:val="00596A16"/>
    <w:rsid w:val="005A3E93"/>
    <w:rsid w:val="005C67EB"/>
    <w:rsid w:val="00621B9F"/>
    <w:rsid w:val="00625336"/>
    <w:rsid w:val="007418F8"/>
    <w:rsid w:val="007A3DDD"/>
    <w:rsid w:val="007B4E73"/>
    <w:rsid w:val="00862D52"/>
    <w:rsid w:val="008E3AE7"/>
    <w:rsid w:val="009258FB"/>
    <w:rsid w:val="009D75D5"/>
    <w:rsid w:val="00A77E81"/>
    <w:rsid w:val="00A97D42"/>
    <w:rsid w:val="00AB6859"/>
    <w:rsid w:val="00AF2FE2"/>
    <w:rsid w:val="00B51F62"/>
    <w:rsid w:val="00B6483D"/>
    <w:rsid w:val="00B835BC"/>
    <w:rsid w:val="00C7784C"/>
    <w:rsid w:val="00CB22CB"/>
    <w:rsid w:val="00CE7BE0"/>
    <w:rsid w:val="00D0661A"/>
    <w:rsid w:val="00EB61B3"/>
    <w:rsid w:val="00EC5396"/>
    <w:rsid w:val="00F26F30"/>
    <w:rsid w:val="00F4714B"/>
    <w:rsid w:val="00F9565B"/>
    <w:rsid w:val="00FA0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784C"/>
    <w:rPr>
      <w:color w:val="0563C1" w:themeColor="hyperlink"/>
      <w:u w:val="single"/>
    </w:rPr>
  </w:style>
  <w:style w:type="paragraph" w:styleId="a4">
    <w:name w:val="Balloon Text"/>
    <w:basedOn w:val="a"/>
    <w:link w:val="a5"/>
    <w:uiPriority w:val="99"/>
    <w:semiHidden/>
    <w:unhideWhenUsed/>
    <w:rsid w:val="00B648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48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784C"/>
    <w:rPr>
      <w:color w:val="0563C1" w:themeColor="hyperlink"/>
      <w:u w:val="single"/>
    </w:rPr>
  </w:style>
  <w:style w:type="paragraph" w:styleId="a4">
    <w:name w:val="Balloon Text"/>
    <w:basedOn w:val="a"/>
    <w:link w:val="a5"/>
    <w:uiPriority w:val="99"/>
    <w:semiHidden/>
    <w:unhideWhenUsed/>
    <w:rsid w:val="00B648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48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54944">
      <w:bodyDiv w:val="1"/>
      <w:marLeft w:val="0"/>
      <w:marRight w:val="0"/>
      <w:marTop w:val="0"/>
      <w:marBottom w:val="0"/>
      <w:divBdr>
        <w:top w:val="none" w:sz="0" w:space="0" w:color="auto"/>
        <w:left w:val="none" w:sz="0" w:space="0" w:color="auto"/>
        <w:bottom w:val="none" w:sz="0" w:space="0" w:color="auto"/>
        <w:right w:val="none" w:sz="0" w:space="0" w:color="auto"/>
      </w:divBdr>
    </w:div>
    <w:div w:id="294802501">
      <w:bodyDiv w:val="1"/>
      <w:marLeft w:val="0"/>
      <w:marRight w:val="0"/>
      <w:marTop w:val="0"/>
      <w:marBottom w:val="0"/>
      <w:divBdr>
        <w:top w:val="none" w:sz="0" w:space="0" w:color="auto"/>
        <w:left w:val="none" w:sz="0" w:space="0" w:color="auto"/>
        <w:bottom w:val="none" w:sz="0" w:space="0" w:color="auto"/>
        <w:right w:val="none" w:sz="0" w:space="0" w:color="auto"/>
      </w:divBdr>
    </w:div>
    <w:div w:id="715352038">
      <w:bodyDiv w:val="1"/>
      <w:marLeft w:val="0"/>
      <w:marRight w:val="0"/>
      <w:marTop w:val="0"/>
      <w:marBottom w:val="0"/>
      <w:divBdr>
        <w:top w:val="none" w:sz="0" w:space="0" w:color="auto"/>
        <w:left w:val="none" w:sz="0" w:space="0" w:color="auto"/>
        <w:bottom w:val="none" w:sz="0" w:space="0" w:color="auto"/>
        <w:right w:val="none" w:sz="0" w:space="0" w:color="auto"/>
      </w:divBdr>
    </w:div>
    <w:div w:id="1366515637">
      <w:bodyDiv w:val="1"/>
      <w:marLeft w:val="0"/>
      <w:marRight w:val="0"/>
      <w:marTop w:val="0"/>
      <w:marBottom w:val="0"/>
      <w:divBdr>
        <w:top w:val="none" w:sz="0" w:space="0" w:color="auto"/>
        <w:left w:val="none" w:sz="0" w:space="0" w:color="auto"/>
        <w:bottom w:val="none" w:sz="0" w:space="0" w:color="auto"/>
        <w:right w:val="none" w:sz="0" w:space="0" w:color="auto"/>
      </w:divBdr>
    </w:div>
    <w:div w:id="1487622240">
      <w:bodyDiv w:val="1"/>
      <w:marLeft w:val="0"/>
      <w:marRight w:val="0"/>
      <w:marTop w:val="0"/>
      <w:marBottom w:val="0"/>
      <w:divBdr>
        <w:top w:val="none" w:sz="0" w:space="0" w:color="auto"/>
        <w:left w:val="none" w:sz="0" w:space="0" w:color="auto"/>
        <w:bottom w:val="none" w:sz="0" w:space="0" w:color="auto"/>
        <w:right w:val="none" w:sz="0" w:space="0" w:color="auto"/>
      </w:divBdr>
    </w:div>
    <w:div w:id="1599947017">
      <w:bodyDiv w:val="1"/>
      <w:marLeft w:val="0"/>
      <w:marRight w:val="0"/>
      <w:marTop w:val="0"/>
      <w:marBottom w:val="0"/>
      <w:divBdr>
        <w:top w:val="none" w:sz="0" w:space="0" w:color="auto"/>
        <w:left w:val="none" w:sz="0" w:space="0" w:color="auto"/>
        <w:bottom w:val="none" w:sz="0" w:space="0" w:color="auto"/>
        <w:right w:val="none" w:sz="0" w:space="0" w:color="auto"/>
      </w:divBdr>
    </w:div>
    <w:div w:id="1958829389">
      <w:bodyDiv w:val="1"/>
      <w:marLeft w:val="0"/>
      <w:marRight w:val="0"/>
      <w:marTop w:val="0"/>
      <w:marBottom w:val="0"/>
      <w:divBdr>
        <w:top w:val="none" w:sz="0" w:space="0" w:color="auto"/>
        <w:left w:val="none" w:sz="0" w:space="0" w:color="auto"/>
        <w:bottom w:val="none" w:sz="0" w:space="0" w:color="auto"/>
        <w:right w:val="none" w:sz="0" w:space="0" w:color="auto"/>
      </w:divBdr>
      <w:divsChild>
        <w:div w:id="1015035687">
          <w:marLeft w:val="0"/>
          <w:marRight w:val="0"/>
          <w:marTop w:val="5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zen.ru/a/Z7T4mWfL_nSoIPbf"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A1015-18EF-4742-8800-21B586AF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1676</Words>
  <Characters>9557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Сад</cp:lastModifiedBy>
  <cp:revision>3</cp:revision>
  <dcterms:created xsi:type="dcterms:W3CDTF">2025-03-20T13:18:00Z</dcterms:created>
  <dcterms:modified xsi:type="dcterms:W3CDTF">2025-03-20T13:19:00Z</dcterms:modified>
</cp:coreProperties>
</file>